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32" w:rsidRPr="007C3C32" w:rsidRDefault="007C3C32" w:rsidP="007C3C32">
      <w:pPr>
        <w:shd w:val="clear" w:color="auto" w:fill="FFFFFF"/>
        <w:spacing w:after="0" w:line="348" w:lineRule="atLeast"/>
        <w:rPr>
          <w:rFonts w:ascii="Arial" w:eastAsia="Times New Roman" w:hAnsi="Arial" w:cs="Arial"/>
          <w:color w:val="000000"/>
          <w:sz w:val="20"/>
          <w:szCs w:val="20"/>
          <w:lang w:val="en-GB" w:eastAsia="nl-NL"/>
        </w:rPr>
      </w:pPr>
      <w:r w:rsidRPr="007C3C32">
        <w:rPr>
          <w:rFonts w:ascii="Arial" w:eastAsia="Times New Roman" w:hAnsi="Arial" w:cs="Arial"/>
          <w:color w:val="000000"/>
          <w:sz w:val="20"/>
          <w:szCs w:val="20"/>
          <w:lang w:eastAsia="nl-NL"/>
        </w:rPr>
        <w:fldChar w:fldCharType="begin"/>
      </w:r>
      <w:r w:rsidRPr="007C3C32">
        <w:rPr>
          <w:rFonts w:ascii="Arial" w:eastAsia="Times New Roman" w:hAnsi="Arial" w:cs="Arial"/>
          <w:color w:val="000000"/>
          <w:sz w:val="20"/>
          <w:szCs w:val="20"/>
          <w:lang w:val="en-GB" w:eastAsia="nl-NL"/>
        </w:rPr>
        <w:instrText xml:space="preserve"> HYPERLINK "http://www.ncbi.nlm.nih.gov/pubmed/12829727" \o "The Journal of pharmacology and experimental therapeutics." </w:instrText>
      </w:r>
      <w:r w:rsidRPr="007C3C32">
        <w:rPr>
          <w:rFonts w:ascii="Arial" w:eastAsia="Times New Roman" w:hAnsi="Arial" w:cs="Arial"/>
          <w:color w:val="000000"/>
          <w:sz w:val="20"/>
          <w:szCs w:val="20"/>
          <w:lang w:eastAsia="nl-NL"/>
        </w:rPr>
        <w:fldChar w:fldCharType="separate"/>
      </w:r>
      <w:r w:rsidRPr="007C3C32">
        <w:rPr>
          <w:rFonts w:ascii="Arial" w:eastAsia="Times New Roman" w:hAnsi="Arial" w:cs="Arial"/>
          <w:color w:val="660066"/>
          <w:sz w:val="20"/>
          <w:szCs w:val="20"/>
          <w:u w:val="single"/>
          <w:lang w:val="en-GB" w:eastAsia="nl-NL"/>
        </w:rPr>
        <w:t>harmacol Exp Ther.</w:t>
      </w:r>
      <w:r w:rsidRPr="007C3C32">
        <w:rPr>
          <w:rFonts w:ascii="Arial" w:eastAsia="Times New Roman" w:hAnsi="Arial" w:cs="Arial"/>
          <w:color w:val="000000"/>
          <w:sz w:val="20"/>
          <w:szCs w:val="20"/>
          <w:lang w:eastAsia="nl-NL"/>
        </w:rPr>
        <w:fldChar w:fldCharType="end"/>
      </w:r>
      <w:r w:rsidRPr="007C3C32">
        <w:rPr>
          <w:rFonts w:ascii="Arial" w:eastAsia="Times New Roman" w:hAnsi="Arial" w:cs="Arial"/>
          <w:color w:val="000000"/>
          <w:sz w:val="20"/>
          <w:szCs w:val="20"/>
          <w:lang w:val="en-GB" w:eastAsia="nl-NL"/>
        </w:rPr>
        <w:t> 2003 Sep;306(3):1152-8. Epub 2003 Jun 26.</w:t>
      </w:r>
    </w:p>
    <w:p w:rsidR="007C3C32" w:rsidRPr="007C3C32" w:rsidRDefault="007C3C32" w:rsidP="007C3C32">
      <w:pPr>
        <w:shd w:val="clear" w:color="auto" w:fill="FFFFFF"/>
        <w:spacing w:before="90" w:after="90" w:line="270" w:lineRule="atLeast"/>
        <w:outlineLvl w:val="0"/>
        <w:rPr>
          <w:rFonts w:ascii="Arial" w:eastAsia="Times New Roman" w:hAnsi="Arial" w:cs="Arial"/>
          <w:b/>
          <w:bCs/>
          <w:color w:val="000000"/>
          <w:kern w:val="36"/>
          <w:sz w:val="30"/>
          <w:szCs w:val="30"/>
          <w:lang w:val="en-GB" w:eastAsia="nl-NL"/>
        </w:rPr>
      </w:pPr>
      <w:bookmarkStart w:id="0" w:name="_GoBack"/>
      <w:r w:rsidRPr="007C3C32">
        <w:rPr>
          <w:rFonts w:ascii="Arial" w:eastAsia="Times New Roman" w:hAnsi="Arial" w:cs="Arial"/>
          <w:b/>
          <w:bCs/>
          <w:color w:val="000000"/>
          <w:kern w:val="36"/>
          <w:sz w:val="30"/>
          <w:szCs w:val="30"/>
          <w:lang w:val="en-GB" w:eastAsia="nl-NL"/>
        </w:rPr>
        <w:t>Temporal effects of stress by immobilization and sensitivity of the isolated rat pacemaker</w:t>
      </w:r>
      <w:bookmarkEnd w:id="0"/>
      <w:r w:rsidRPr="007C3C32">
        <w:rPr>
          <w:rFonts w:ascii="Arial" w:eastAsia="Times New Roman" w:hAnsi="Arial" w:cs="Arial"/>
          <w:b/>
          <w:bCs/>
          <w:color w:val="000000"/>
          <w:kern w:val="36"/>
          <w:sz w:val="30"/>
          <w:szCs w:val="30"/>
          <w:lang w:val="en-GB" w:eastAsia="nl-NL"/>
        </w:rPr>
        <w:t xml:space="preserve"> to isoproterenol: roles of </w:t>
      </w:r>
      <w:proofErr w:type="spellStart"/>
      <w:r w:rsidRPr="007C3C32">
        <w:rPr>
          <w:rFonts w:ascii="Arial" w:eastAsia="Times New Roman" w:hAnsi="Arial" w:cs="Arial"/>
          <w:b/>
          <w:bCs/>
          <w:color w:val="000000"/>
          <w:kern w:val="36"/>
          <w:sz w:val="30"/>
          <w:szCs w:val="30"/>
          <w:lang w:val="en-GB" w:eastAsia="nl-NL"/>
        </w:rPr>
        <w:t>corticosterone</w:t>
      </w:r>
      <w:proofErr w:type="spellEnd"/>
      <w:r w:rsidRPr="007C3C32">
        <w:rPr>
          <w:rFonts w:ascii="Arial" w:eastAsia="Times New Roman" w:hAnsi="Arial" w:cs="Arial"/>
          <w:b/>
          <w:bCs/>
          <w:color w:val="000000"/>
          <w:kern w:val="36"/>
          <w:sz w:val="30"/>
          <w:szCs w:val="30"/>
          <w:lang w:val="en-GB" w:eastAsia="nl-NL"/>
        </w:rPr>
        <w:t>, neuronal uptake, and beta-adrenergic homogeneity.</w:t>
      </w:r>
    </w:p>
    <w:p w:rsidR="007C3C32" w:rsidRPr="007C3C32" w:rsidRDefault="007C3C32" w:rsidP="007C3C32">
      <w:pPr>
        <w:shd w:val="clear" w:color="auto" w:fill="FFFFFF"/>
        <w:spacing w:after="0" w:line="240" w:lineRule="auto"/>
        <w:rPr>
          <w:rFonts w:ascii="Arial" w:eastAsia="Times New Roman" w:hAnsi="Arial" w:cs="Arial"/>
          <w:color w:val="000000"/>
          <w:lang w:val="en-GB" w:eastAsia="nl-NL"/>
        </w:rPr>
      </w:pPr>
      <w:hyperlink r:id="rId5" w:history="1">
        <w:r w:rsidRPr="007C3C32">
          <w:rPr>
            <w:rFonts w:ascii="Arial" w:eastAsia="Times New Roman" w:hAnsi="Arial" w:cs="Arial"/>
            <w:color w:val="660066"/>
            <w:u w:val="single"/>
            <w:lang w:val="en-GB" w:eastAsia="nl-NL"/>
          </w:rPr>
          <w:t xml:space="preserve">de Paula </w:t>
        </w:r>
        <w:proofErr w:type="spellStart"/>
        <w:r w:rsidRPr="007C3C32">
          <w:rPr>
            <w:rFonts w:ascii="Arial" w:eastAsia="Times New Roman" w:hAnsi="Arial" w:cs="Arial"/>
            <w:color w:val="660066"/>
            <w:u w:val="single"/>
            <w:lang w:val="en-GB" w:eastAsia="nl-NL"/>
          </w:rPr>
          <w:t>Brotto</w:t>
        </w:r>
        <w:proofErr w:type="spellEnd"/>
        <w:r w:rsidRPr="007C3C32">
          <w:rPr>
            <w:rFonts w:ascii="Arial" w:eastAsia="Times New Roman" w:hAnsi="Arial" w:cs="Arial"/>
            <w:color w:val="660066"/>
            <w:u w:val="single"/>
            <w:lang w:val="en-GB" w:eastAsia="nl-NL"/>
          </w:rPr>
          <w:t xml:space="preserve"> MA</w:t>
        </w:r>
      </w:hyperlink>
      <w:r w:rsidRPr="007C3C32">
        <w:rPr>
          <w:rFonts w:ascii="Arial" w:eastAsia="Times New Roman" w:hAnsi="Arial" w:cs="Arial"/>
          <w:color w:val="000000"/>
          <w:sz w:val="19"/>
          <w:szCs w:val="19"/>
          <w:vertAlign w:val="superscript"/>
          <w:lang w:val="en-GB" w:eastAsia="nl-NL"/>
        </w:rPr>
        <w:t>1</w:t>
      </w:r>
      <w:r w:rsidRPr="007C3C32">
        <w:rPr>
          <w:rFonts w:ascii="Arial" w:eastAsia="Times New Roman" w:hAnsi="Arial" w:cs="Arial"/>
          <w:color w:val="000000"/>
          <w:lang w:val="en-GB" w:eastAsia="nl-NL"/>
        </w:rPr>
        <w:t>.</w:t>
      </w:r>
    </w:p>
    <w:p w:rsidR="007C3C32" w:rsidRPr="007C3C32" w:rsidRDefault="007C3C32" w:rsidP="007C3C32">
      <w:pPr>
        <w:shd w:val="clear" w:color="auto" w:fill="FFFFFF"/>
        <w:spacing w:after="0" w:line="240" w:lineRule="auto"/>
        <w:outlineLvl w:val="2"/>
        <w:rPr>
          <w:rFonts w:ascii="Arial" w:eastAsia="Times New Roman" w:hAnsi="Arial" w:cs="Arial"/>
          <w:b/>
          <w:bCs/>
          <w:color w:val="724128"/>
          <w:lang w:val="en-GB" w:eastAsia="nl-NL"/>
        </w:rPr>
      </w:pPr>
      <w:hyperlink r:id="rId6" w:tooltip="Open/close author information list" w:history="1">
        <w:r w:rsidRPr="007C3C32">
          <w:rPr>
            <w:rFonts w:ascii="Arial" w:eastAsia="Times New Roman" w:hAnsi="Arial" w:cs="Arial"/>
            <w:b/>
            <w:bCs/>
            <w:color w:val="777777"/>
            <w:sz w:val="21"/>
            <w:szCs w:val="21"/>
            <w:u w:val="single"/>
            <w:lang w:val="en-GB" w:eastAsia="nl-NL"/>
          </w:rPr>
          <w:t>Author information</w:t>
        </w:r>
      </w:hyperlink>
    </w:p>
    <w:p w:rsidR="007C3C32" w:rsidRPr="007C3C32" w:rsidRDefault="007C3C32" w:rsidP="007C3C32">
      <w:pPr>
        <w:shd w:val="clear" w:color="auto" w:fill="FFFFFF"/>
        <w:spacing w:after="0" w:line="240" w:lineRule="auto"/>
        <w:outlineLvl w:val="2"/>
        <w:rPr>
          <w:rFonts w:ascii="Arial" w:eastAsia="Times New Roman" w:hAnsi="Arial" w:cs="Arial"/>
          <w:b/>
          <w:bCs/>
          <w:color w:val="985735"/>
          <w:lang w:val="en-GB" w:eastAsia="nl-NL"/>
        </w:rPr>
      </w:pPr>
      <w:r w:rsidRPr="007C3C32">
        <w:rPr>
          <w:rFonts w:ascii="Arial" w:eastAsia="Times New Roman" w:hAnsi="Arial" w:cs="Arial"/>
          <w:b/>
          <w:bCs/>
          <w:color w:val="985735"/>
          <w:lang w:val="en-GB" w:eastAsia="nl-NL"/>
        </w:rPr>
        <w:t>Abstract</w:t>
      </w:r>
    </w:p>
    <w:p w:rsidR="007C3C32" w:rsidRPr="007C3C32" w:rsidRDefault="007C3C32" w:rsidP="007C3C32">
      <w:pPr>
        <w:shd w:val="clear" w:color="auto" w:fill="FFFFFF"/>
        <w:spacing w:after="120" w:line="270" w:lineRule="atLeast"/>
        <w:rPr>
          <w:rFonts w:ascii="Arial" w:eastAsia="Times New Roman" w:hAnsi="Arial" w:cs="Arial"/>
          <w:color w:val="000000"/>
          <w:sz w:val="20"/>
          <w:szCs w:val="20"/>
          <w:lang w:val="en-GB" w:eastAsia="nl-NL"/>
        </w:rPr>
      </w:pPr>
      <w:r w:rsidRPr="007C3C32">
        <w:rPr>
          <w:rFonts w:ascii="Arial" w:eastAsia="Times New Roman" w:hAnsi="Arial" w:cs="Arial"/>
          <w:color w:val="000000"/>
          <w:sz w:val="20"/>
          <w:szCs w:val="20"/>
          <w:lang w:val="en-GB" w:eastAsia="nl-NL"/>
        </w:rPr>
        <w:t>A number of diseases and pathological conditions are related to the long-term adaptive response to stress, in particular under conditions of chronic stress when </w:t>
      </w:r>
      <w:proofErr w:type="spellStart"/>
      <w:r w:rsidRPr="007C3C32">
        <w:rPr>
          <w:rFonts w:ascii="Arial" w:eastAsia="Times New Roman" w:hAnsi="Arial" w:cs="Arial"/>
          <w:color w:val="000000"/>
          <w:sz w:val="20"/>
          <w:szCs w:val="20"/>
          <w:lang w:val="en-GB" w:eastAsia="nl-NL"/>
        </w:rPr>
        <w:t>allostasis</w:t>
      </w:r>
      <w:proofErr w:type="spellEnd"/>
      <w:r w:rsidRPr="007C3C32">
        <w:rPr>
          <w:rFonts w:ascii="Arial" w:eastAsia="Times New Roman" w:hAnsi="Arial" w:cs="Arial"/>
          <w:color w:val="000000"/>
          <w:sz w:val="20"/>
          <w:szCs w:val="20"/>
          <w:lang w:val="en-GB" w:eastAsia="nl-NL"/>
        </w:rPr>
        <w:t xml:space="preserve"> can shift from a healthy toward a pathological state. Although a vast number of studies have focused on the effects of chronic stress on brain and the immune system, fewer studies have been performed in peripheral tissues. Here, we used the intact isolated right atrium (pacemaker) from the rat to investigate the temporal effects of stress induced by immobilization (restraint stress) on the sensitivity of the pacemaker to the </w:t>
      </w:r>
      <w:proofErr w:type="spellStart"/>
      <w:r w:rsidRPr="007C3C32">
        <w:rPr>
          <w:rFonts w:ascii="Arial" w:eastAsia="Times New Roman" w:hAnsi="Arial" w:cs="Arial"/>
          <w:color w:val="000000"/>
          <w:sz w:val="20"/>
          <w:szCs w:val="20"/>
          <w:lang w:val="en-GB" w:eastAsia="nl-NL"/>
        </w:rPr>
        <w:t>chronotropic</w:t>
      </w:r>
      <w:proofErr w:type="spellEnd"/>
      <w:r w:rsidRPr="007C3C32">
        <w:rPr>
          <w:rFonts w:ascii="Arial" w:eastAsia="Times New Roman" w:hAnsi="Arial" w:cs="Arial"/>
          <w:color w:val="000000"/>
          <w:sz w:val="20"/>
          <w:szCs w:val="20"/>
          <w:lang w:val="en-GB" w:eastAsia="nl-NL"/>
        </w:rPr>
        <w:t xml:space="preserve"> response to isoproterenol (i.e., the effect of isoproterenol to increase the frequency of contractions of pacemakers). Immobilization sessions were conducted a specific number of times (1, 3, 7, 9, 11, and 14). We found that the response to stress over time approximates a Gaussian distribution (i.e., normal standard distribution) with no significant effects being detected after either 1 or 14 immobilization sessions, whereas </w:t>
      </w:r>
      <w:proofErr w:type="spellStart"/>
      <w:r w:rsidRPr="007C3C32">
        <w:rPr>
          <w:rFonts w:ascii="Arial" w:eastAsia="Times New Roman" w:hAnsi="Arial" w:cs="Arial"/>
          <w:color w:val="000000"/>
          <w:sz w:val="20"/>
          <w:szCs w:val="20"/>
          <w:lang w:val="en-GB" w:eastAsia="nl-NL"/>
        </w:rPr>
        <w:t>supersensitivity</w:t>
      </w:r>
      <w:proofErr w:type="spellEnd"/>
      <w:r w:rsidRPr="007C3C32">
        <w:rPr>
          <w:rFonts w:ascii="Arial" w:eastAsia="Times New Roman" w:hAnsi="Arial" w:cs="Arial"/>
          <w:color w:val="000000"/>
          <w:sz w:val="20"/>
          <w:szCs w:val="20"/>
          <w:lang w:val="en-GB" w:eastAsia="nl-NL"/>
        </w:rPr>
        <w:t xml:space="preserve"> to the </w:t>
      </w:r>
      <w:proofErr w:type="spellStart"/>
      <w:r w:rsidRPr="007C3C32">
        <w:rPr>
          <w:rFonts w:ascii="Arial" w:eastAsia="Times New Roman" w:hAnsi="Arial" w:cs="Arial"/>
          <w:color w:val="000000"/>
          <w:sz w:val="20"/>
          <w:szCs w:val="20"/>
          <w:lang w:val="en-GB" w:eastAsia="nl-NL"/>
        </w:rPr>
        <w:t>chronotropic</w:t>
      </w:r>
      <w:proofErr w:type="spellEnd"/>
      <w:r w:rsidRPr="007C3C32">
        <w:rPr>
          <w:rFonts w:ascii="Arial" w:eastAsia="Times New Roman" w:hAnsi="Arial" w:cs="Arial"/>
          <w:color w:val="000000"/>
          <w:sz w:val="20"/>
          <w:szCs w:val="20"/>
          <w:lang w:val="en-GB" w:eastAsia="nl-NL"/>
        </w:rPr>
        <w:t xml:space="preserve"> effect of isoproterenol occurred after 3, 7, 9, and 11immobilization sessions, with a peak effect occurring after seven immobilization sessions. At a cellular level, we determined that both </w:t>
      </w:r>
      <w:proofErr w:type="spellStart"/>
      <w:r w:rsidRPr="007C3C32">
        <w:rPr>
          <w:rFonts w:ascii="Arial" w:eastAsia="Times New Roman" w:hAnsi="Arial" w:cs="Arial"/>
          <w:color w:val="000000"/>
          <w:sz w:val="20"/>
          <w:szCs w:val="20"/>
          <w:lang w:val="en-GB" w:eastAsia="nl-NL"/>
        </w:rPr>
        <w:t>corticosterone</w:t>
      </w:r>
      <w:proofErr w:type="spellEnd"/>
      <w:r w:rsidRPr="007C3C32">
        <w:rPr>
          <w:rFonts w:ascii="Arial" w:eastAsia="Times New Roman" w:hAnsi="Arial" w:cs="Arial"/>
          <w:color w:val="000000"/>
          <w:sz w:val="20"/>
          <w:szCs w:val="20"/>
          <w:lang w:val="en-GB" w:eastAsia="nl-NL"/>
        </w:rPr>
        <w:t xml:space="preserve"> and neuronal uptake of </w:t>
      </w:r>
      <w:proofErr w:type="spellStart"/>
      <w:r w:rsidRPr="007C3C32">
        <w:rPr>
          <w:rFonts w:ascii="Arial" w:eastAsia="Times New Roman" w:hAnsi="Arial" w:cs="Arial"/>
          <w:color w:val="000000"/>
          <w:sz w:val="20"/>
          <w:szCs w:val="20"/>
          <w:lang w:val="en-GB" w:eastAsia="nl-NL"/>
        </w:rPr>
        <w:t>catecholamines</w:t>
      </w:r>
      <w:proofErr w:type="spellEnd"/>
      <w:r w:rsidRPr="007C3C32">
        <w:rPr>
          <w:rFonts w:ascii="Arial" w:eastAsia="Times New Roman" w:hAnsi="Arial" w:cs="Arial"/>
          <w:color w:val="000000"/>
          <w:sz w:val="20"/>
          <w:szCs w:val="20"/>
          <w:lang w:val="en-GB" w:eastAsia="nl-NL"/>
        </w:rPr>
        <w:t xml:space="preserve"> were directly involved with the observed effects, whereas no alterations in the homogeneity of beta-</w:t>
      </w:r>
      <w:proofErr w:type="spellStart"/>
      <w:r w:rsidRPr="007C3C32">
        <w:rPr>
          <w:rFonts w:ascii="Arial" w:eastAsia="Times New Roman" w:hAnsi="Arial" w:cs="Arial"/>
          <w:color w:val="000000"/>
          <w:sz w:val="20"/>
          <w:szCs w:val="20"/>
          <w:lang w:val="en-GB" w:eastAsia="nl-NL"/>
        </w:rPr>
        <w:t>adrenoceptors</w:t>
      </w:r>
      <w:proofErr w:type="spellEnd"/>
      <w:r w:rsidRPr="007C3C32">
        <w:rPr>
          <w:rFonts w:ascii="Arial" w:eastAsia="Times New Roman" w:hAnsi="Arial" w:cs="Arial"/>
          <w:color w:val="000000"/>
          <w:sz w:val="20"/>
          <w:szCs w:val="20"/>
          <w:lang w:val="en-GB" w:eastAsia="nl-NL"/>
        </w:rPr>
        <w:t xml:space="preserve"> were detected in pacemakers of stressed animals. We hypothesize that these adaptations are essentially beneficial in nature, as they should allow the animals to more promptly respond to the demands imposed by the stressful conditions.</w:t>
      </w:r>
    </w:p>
    <w:p w:rsidR="003751C1" w:rsidRPr="007C3C32" w:rsidRDefault="003751C1">
      <w:pPr>
        <w:rPr>
          <w:lang w:val="en-GB"/>
        </w:rPr>
      </w:pPr>
    </w:p>
    <w:sectPr w:rsidR="003751C1" w:rsidRPr="007C3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32"/>
    <w:rsid w:val="003751C1"/>
    <w:rsid w:val="007C3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C3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C3C3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3C3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C3C32"/>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7C3C32"/>
    <w:rPr>
      <w:color w:val="0000FF"/>
      <w:u w:val="single"/>
    </w:rPr>
  </w:style>
  <w:style w:type="character" w:customStyle="1" w:styleId="apple-converted-space">
    <w:name w:val="apple-converted-space"/>
    <w:basedOn w:val="Standaardalinea-lettertype"/>
    <w:rsid w:val="007C3C32"/>
  </w:style>
  <w:style w:type="character" w:customStyle="1" w:styleId="highlight">
    <w:name w:val="highlight"/>
    <w:basedOn w:val="Standaardalinea-lettertype"/>
    <w:rsid w:val="007C3C32"/>
  </w:style>
  <w:style w:type="character" w:customStyle="1" w:styleId="ui-ncbitoggler-master-text">
    <w:name w:val="ui-ncbitoggler-master-text"/>
    <w:basedOn w:val="Standaardalinea-lettertype"/>
    <w:rsid w:val="007C3C32"/>
  </w:style>
  <w:style w:type="paragraph" w:styleId="Normaalweb">
    <w:name w:val="Normal (Web)"/>
    <w:basedOn w:val="Standaard"/>
    <w:uiPriority w:val="99"/>
    <w:semiHidden/>
    <w:unhideWhenUsed/>
    <w:rsid w:val="007C3C3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C3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C3C3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3C3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C3C32"/>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7C3C32"/>
    <w:rPr>
      <w:color w:val="0000FF"/>
      <w:u w:val="single"/>
    </w:rPr>
  </w:style>
  <w:style w:type="character" w:customStyle="1" w:styleId="apple-converted-space">
    <w:name w:val="apple-converted-space"/>
    <w:basedOn w:val="Standaardalinea-lettertype"/>
    <w:rsid w:val="007C3C32"/>
  </w:style>
  <w:style w:type="character" w:customStyle="1" w:styleId="highlight">
    <w:name w:val="highlight"/>
    <w:basedOn w:val="Standaardalinea-lettertype"/>
    <w:rsid w:val="007C3C32"/>
  </w:style>
  <w:style w:type="character" w:customStyle="1" w:styleId="ui-ncbitoggler-master-text">
    <w:name w:val="ui-ncbitoggler-master-text"/>
    <w:basedOn w:val="Standaardalinea-lettertype"/>
    <w:rsid w:val="007C3C32"/>
  </w:style>
  <w:style w:type="paragraph" w:styleId="Normaalweb">
    <w:name w:val="Normal (Web)"/>
    <w:basedOn w:val="Standaard"/>
    <w:uiPriority w:val="99"/>
    <w:semiHidden/>
    <w:unhideWhenUsed/>
    <w:rsid w:val="007C3C3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0005">
      <w:bodyDiv w:val="1"/>
      <w:marLeft w:val="0"/>
      <w:marRight w:val="0"/>
      <w:marTop w:val="0"/>
      <w:marBottom w:val="0"/>
      <w:divBdr>
        <w:top w:val="none" w:sz="0" w:space="0" w:color="auto"/>
        <w:left w:val="none" w:sz="0" w:space="0" w:color="auto"/>
        <w:bottom w:val="none" w:sz="0" w:space="0" w:color="auto"/>
        <w:right w:val="none" w:sz="0" w:space="0" w:color="auto"/>
      </w:divBdr>
      <w:divsChild>
        <w:div w:id="271666029">
          <w:marLeft w:val="0"/>
          <w:marRight w:val="0"/>
          <w:marTop w:val="240"/>
          <w:marBottom w:val="100"/>
          <w:divBdr>
            <w:top w:val="none" w:sz="0" w:space="0" w:color="auto"/>
            <w:left w:val="none" w:sz="0" w:space="0" w:color="auto"/>
            <w:bottom w:val="none" w:sz="0" w:space="0" w:color="auto"/>
            <w:right w:val="none" w:sz="0" w:space="0" w:color="auto"/>
          </w:divBdr>
          <w:divsChild>
            <w:div w:id="1607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12829727" TargetMode="External"/><Relationship Id="rId5" Type="http://schemas.openxmlformats.org/officeDocument/2006/relationships/hyperlink" Target="http://www.ncbi.nlm.nih.gov/pubmed/?term=de%20Paula%20Brotto%20MA%5BAuthor%5D&amp;cauthor=true&amp;cauthor_uid=1282972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Startklaar</cp:lastModifiedBy>
  <cp:revision>1</cp:revision>
  <dcterms:created xsi:type="dcterms:W3CDTF">2015-05-15T10:36:00Z</dcterms:created>
  <dcterms:modified xsi:type="dcterms:W3CDTF">2015-05-15T10:36:00Z</dcterms:modified>
</cp:coreProperties>
</file>